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9798" w14:textId="18E5A0E7" w:rsidR="00400F28" w:rsidRPr="00053536" w:rsidRDefault="00376DA8">
      <w:pPr>
        <w:rPr>
          <w:b/>
          <w:bCs/>
          <w:sz w:val="24"/>
          <w:szCs w:val="24"/>
        </w:rPr>
      </w:pPr>
      <w:r w:rsidRPr="00053536">
        <w:rPr>
          <w:b/>
          <w:bCs/>
          <w:sz w:val="24"/>
          <w:szCs w:val="24"/>
        </w:rPr>
        <w:t>PLAN DZIAŁANIA OŚRODKA REHABILITACJI I OPIEKI PSYCHIATRYCZNEJ W RACŁAWICACH ŚLĄSKICH, UL. ZWYCIĘSTWA 34, NA RZECZ ZAPEWNIENIA DOSTĘPNOŚCI OSOBOM ZE SZCZEGÓLNYMI POTRZEBAMI na lata 2020-2021</w:t>
      </w:r>
    </w:p>
    <w:p w14:paraId="463E915B" w14:textId="2C088DA8" w:rsidR="00053536" w:rsidRDefault="00053536" w:rsidP="00053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t>Na podstawie art. 14</w:t>
      </w:r>
      <w:r w:rsidRPr="00053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ustawy z dnia 19 lipca 2019 r. o zapewnieniu dostępności osobom ze szczególnymi potrzebami (Dz. U. z 2020 r. poz. 1062)</w:t>
      </w:r>
      <w:r w:rsidRPr="00A01B8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2F3C0C" w14:textId="77777777" w:rsidR="001E741E" w:rsidRDefault="001E741E" w:rsidP="00053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2214"/>
        <w:gridCol w:w="1412"/>
      </w:tblGrid>
      <w:tr w:rsidR="00053536" w14:paraId="3917E81C" w14:textId="77777777" w:rsidTr="00053536">
        <w:tc>
          <w:tcPr>
            <w:tcW w:w="562" w:type="dxa"/>
            <w:vAlign w:val="center"/>
          </w:tcPr>
          <w:p w14:paraId="4B404628" w14:textId="77777777" w:rsidR="00053536" w:rsidRDefault="0005353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4D0F32" w14:textId="77777777" w:rsidR="00053536" w:rsidRDefault="0005353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14:paraId="5E3A2232" w14:textId="3F321B45" w:rsidR="00053536" w:rsidRDefault="0005353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</w:tcPr>
          <w:p w14:paraId="0102F25C" w14:textId="77777777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3EB3F3" w14:textId="7BD04C10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działalności</w:t>
            </w:r>
          </w:p>
        </w:tc>
        <w:tc>
          <w:tcPr>
            <w:tcW w:w="1812" w:type="dxa"/>
          </w:tcPr>
          <w:p w14:paraId="3B8A5EAC" w14:textId="73248EE6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Realizujący zadania wynikające z art. 6 ustawy</w:t>
            </w:r>
          </w:p>
        </w:tc>
        <w:tc>
          <w:tcPr>
            <w:tcW w:w="2214" w:type="dxa"/>
          </w:tcPr>
          <w:p w14:paraId="6733629B" w14:textId="77777777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5ECDD1" w14:textId="6918604D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412" w:type="dxa"/>
          </w:tcPr>
          <w:p w14:paraId="6B192876" w14:textId="77777777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0AA2E4" w14:textId="395ACA8C" w:rsidR="00053536" w:rsidRDefault="00053536" w:rsidP="00053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Terminy</w:t>
            </w:r>
          </w:p>
        </w:tc>
      </w:tr>
      <w:tr w:rsidR="002D1E17" w14:paraId="2B204A68" w14:textId="77777777" w:rsidTr="00053536">
        <w:tc>
          <w:tcPr>
            <w:tcW w:w="562" w:type="dxa"/>
            <w:vMerge w:val="restart"/>
          </w:tcPr>
          <w:p w14:paraId="35733443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C3E201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6E4ED3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B3BE35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30477F" w14:textId="57196FB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62" w:type="dxa"/>
            <w:vMerge w:val="restart"/>
          </w:tcPr>
          <w:p w14:paraId="2A29D7F4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F574E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A885AE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5395EC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33BE5D" w14:textId="2FACC9DD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realizacji Ustawy o zapewnieniu dostępności osobom ze szczególnymi potrzebami</w:t>
            </w:r>
          </w:p>
        </w:tc>
        <w:tc>
          <w:tcPr>
            <w:tcW w:w="1812" w:type="dxa"/>
          </w:tcPr>
          <w:p w14:paraId="441AA67D" w14:textId="3EC5E243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ORiOP</w:t>
            </w:r>
            <w:proofErr w:type="spellEnd"/>
          </w:p>
        </w:tc>
        <w:tc>
          <w:tcPr>
            <w:tcW w:w="2214" w:type="dxa"/>
          </w:tcPr>
          <w:p w14:paraId="4D71E5CC" w14:textId="5CA75CAA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Powołanie Koordynatora ds. dostępności</w:t>
            </w:r>
          </w:p>
        </w:tc>
        <w:tc>
          <w:tcPr>
            <w:tcW w:w="1412" w:type="dxa"/>
          </w:tcPr>
          <w:p w14:paraId="25899B87" w14:textId="3B4DA4BD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</w:t>
            </w:r>
            <w:r w:rsidR="00FE2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2020 r.</w:t>
            </w:r>
          </w:p>
        </w:tc>
      </w:tr>
      <w:tr w:rsidR="002D1E17" w14:paraId="37FF34CD" w14:textId="77777777" w:rsidTr="00053536">
        <w:tc>
          <w:tcPr>
            <w:tcW w:w="562" w:type="dxa"/>
            <w:vMerge/>
          </w:tcPr>
          <w:p w14:paraId="10D352BF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vMerge/>
          </w:tcPr>
          <w:p w14:paraId="161A307F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</w:tcPr>
          <w:p w14:paraId="6C92E795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C33A14" w14:textId="4958BE8C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</w:tc>
        <w:tc>
          <w:tcPr>
            <w:tcW w:w="2214" w:type="dxa"/>
          </w:tcPr>
          <w:p w14:paraId="2D97BEC0" w14:textId="445384E4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na BIP danych o osobie wyznaczonej na Koordynatora ds. dostępności, w tym danych kontaktowych</w:t>
            </w:r>
          </w:p>
        </w:tc>
        <w:tc>
          <w:tcPr>
            <w:tcW w:w="1412" w:type="dxa"/>
          </w:tcPr>
          <w:p w14:paraId="42748FC3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7D890B" w14:textId="5ACB4074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FE2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2020 r.</w:t>
            </w:r>
          </w:p>
        </w:tc>
      </w:tr>
      <w:tr w:rsidR="002D1E17" w14:paraId="73840016" w14:textId="77777777" w:rsidTr="00053536">
        <w:tc>
          <w:tcPr>
            <w:tcW w:w="562" w:type="dxa"/>
            <w:vMerge/>
          </w:tcPr>
          <w:p w14:paraId="54997317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vMerge/>
          </w:tcPr>
          <w:p w14:paraId="1DE1124C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</w:tcPr>
          <w:p w14:paraId="5E87B863" w14:textId="4CF8F431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2214" w:type="dxa"/>
          </w:tcPr>
          <w:p w14:paraId="17B99272" w14:textId="7690A48B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Opracowanie Planu Działania i zatwierdzenie przez Dyrektora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ORiOP</w:t>
            </w:r>
            <w:proofErr w:type="spellEnd"/>
          </w:p>
        </w:tc>
        <w:tc>
          <w:tcPr>
            <w:tcW w:w="1412" w:type="dxa"/>
          </w:tcPr>
          <w:p w14:paraId="4533E925" w14:textId="37D50C5E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FE24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E74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2020 r.</w:t>
            </w:r>
          </w:p>
        </w:tc>
      </w:tr>
      <w:tr w:rsidR="002D1E17" w14:paraId="21289B4F" w14:textId="77777777" w:rsidTr="00053536">
        <w:tc>
          <w:tcPr>
            <w:tcW w:w="562" w:type="dxa"/>
            <w:vMerge/>
          </w:tcPr>
          <w:p w14:paraId="2A044F6B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vMerge/>
          </w:tcPr>
          <w:p w14:paraId="0267866E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</w:tcPr>
          <w:p w14:paraId="589CD32C" w14:textId="09D00EAA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</w:tc>
        <w:tc>
          <w:tcPr>
            <w:tcW w:w="2214" w:type="dxa"/>
          </w:tcPr>
          <w:p w14:paraId="135E1515" w14:textId="5A0122D1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na stronie BIP treści Planu Działania</w:t>
            </w:r>
          </w:p>
        </w:tc>
        <w:tc>
          <w:tcPr>
            <w:tcW w:w="1412" w:type="dxa"/>
          </w:tcPr>
          <w:p w14:paraId="067A8BEF" w14:textId="77777777" w:rsidR="002D1E17" w:rsidRDefault="002D1E17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30 września 2020 r.</w:t>
            </w:r>
          </w:p>
          <w:p w14:paraId="1B5B85CC" w14:textId="50A5DF76" w:rsidR="00980C14" w:rsidRDefault="00980C14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3536" w14:paraId="74B390A9" w14:textId="77777777" w:rsidTr="00053536">
        <w:tc>
          <w:tcPr>
            <w:tcW w:w="562" w:type="dxa"/>
          </w:tcPr>
          <w:p w14:paraId="1478506F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985FDD" w14:textId="62273064" w:rsidR="00053536" w:rsidRDefault="00FE2458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62" w:type="dxa"/>
          </w:tcPr>
          <w:p w14:paraId="68D50EA7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A2961A" w14:textId="66B27F93" w:rsidR="00053536" w:rsidRDefault="00FE2458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stanu obiektu pod względem dostosowania do potrzeb osób ze szczególnymi potrzebami wynikającymi z ustawy.</w:t>
            </w:r>
          </w:p>
        </w:tc>
        <w:tc>
          <w:tcPr>
            <w:tcW w:w="1812" w:type="dxa"/>
          </w:tcPr>
          <w:p w14:paraId="29B4265B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651DBE" w14:textId="50A01E38" w:rsidR="00053536" w:rsidRDefault="00FE2458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 oraz Kierownicy komórek organizacyjnych</w:t>
            </w:r>
          </w:p>
        </w:tc>
        <w:tc>
          <w:tcPr>
            <w:tcW w:w="2214" w:type="dxa"/>
          </w:tcPr>
          <w:p w14:paraId="750F1CA8" w14:textId="77777777" w:rsidR="00053536" w:rsidRDefault="00FE2458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stanu dostosowania obiektu względem osób ze szczególnymi potrzebami w zakresie dostępności architektonicznej, cyfrowej i informacyjno-komunikacyjnej</w:t>
            </w:r>
          </w:p>
          <w:p w14:paraId="3432C1A3" w14:textId="2657100A" w:rsidR="00980C14" w:rsidRDefault="00980C14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</w:tcPr>
          <w:p w14:paraId="7B06A79A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3B6C39" w14:textId="7F304CFE" w:rsidR="00053536" w:rsidRDefault="00FE2458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1E74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2020 r.</w:t>
            </w:r>
          </w:p>
        </w:tc>
      </w:tr>
      <w:tr w:rsidR="001E741E" w14:paraId="1C9E03EA" w14:textId="77777777" w:rsidTr="00053536">
        <w:tc>
          <w:tcPr>
            <w:tcW w:w="562" w:type="dxa"/>
            <w:vMerge w:val="restart"/>
          </w:tcPr>
          <w:p w14:paraId="5C271395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C187F3" w14:textId="0AC25442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62" w:type="dxa"/>
            <w:vMerge w:val="restart"/>
          </w:tcPr>
          <w:p w14:paraId="46894620" w14:textId="22B46716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Dokonanie samooceny pod kątem sposobów dostosowania obiektu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minimalnych wymagań dotyczących dostępności</w:t>
            </w:r>
          </w:p>
        </w:tc>
        <w:tc>
          <w:tcPr>
            <w:tcW w:w="1812" w:type="dxa"/>
          </w:tcPr>
          <w:p w14:paraId="1B541318" w14:textId="7C169AB3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2214" w:type="dxa"/>
          </w:tcPr>
          <w:p w14:paraId="036D2E8E" w14:textId="57F3B395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Sporządzenie Deklaracji Dostępności</w:t>
            </w:r>
          </w:p>
        </w:tc>
        <w:tc>
          <w:tcPr>
            <w:tcW w:w="1412" w:type="dxa"/>
          </w:tcPr>
          <w:p w14:paraId="0E9F9EDC" w14:textId="00F8D40A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29 września 2020 r.</w:t>
            </w:r>
          </w:p>
        </w:tc>
      </w:tr>
      <w:tr w:rsidR="001E741E" w14:paraId="5677EB73" w14:textId="77777777" w:rsidTr="00053536">
        <w:tc>
          <w:tcPr>
            <w:tcW w:w="562" w:type="dxa"/>
            <w:vMerge/>
          </w:tcPr>
          <w:p w14:paraId="0D2A29DC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vMerge/>
          </w:tcPr>
          <w:p w14:paraId="25949EB6" w14:textId="77777777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</w:tcPr>
          <w:p w14:paraId="51997206" w14:textId="1206588C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</w:tc>
        <w:tc>
          <w:tcPr>
            <w:tcW w:w="2214" w:type="dxa"/>
          </w:tcPr>
          <w:p w14:paraId="06B83C15" w14:textId="47C0BF94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na stronie podmiotowej BIP Deklaracji Dostępności</w:t>
            </w:r>
          </w:p>
        </w:tc>
        <w:tc>
          <w:tcPr>
            <w:tcW w:w="1412" w:type="dxa"/>
          </w:tcPr>
          <w:p w14:paraId="64E59452" w14:textId="50501A2A" w:rsidR="001E741E" w:rsidRDefault="001E741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30 września 2020 r.</w:t>
            </w:r>
          </w:p>
        </w:tc>
      </w:tr>
      <w:tr w:rsidR="00053536" w14:paraId="050BFB35" w14:textId="77777777" w:rsidTr="00053536">
        <w:tc>
          <w:tcPr>
            <w:tcW w:w="562" w:type="dxa"/>
          </w:tcPr>
          <w:p w14:paraId="5004A89B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12C2ABE" w14:textId="55484179" w:rsidR="00053536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62" w:type="dxa"/>
          </w:tcPr>
          <w:p w14:paraId="56709888" w14:textId="61C4437C" w:rsidR="00053536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przez podmiot osób ze szczególnymi potrzebami do dostępności w zakresie architektonicznym, cyfrowym i informacyjno-komunikacyjnym</w:t>
            </w:r>
          </w:p>
        </w:tc>
        <w:tc>
          <w:tcPr>
            <w:tcW w:w="1812" w:type="dxa"/>
          </w:tcPr>
          <w:p w14:paraId="38988D9F" w14:textId="5DC5207E" w:rsidR="00053536" w:rsidRDefault="004D28B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2214" w:type="dxa"/>
          </w:tcPr>
          <w:p w14:paraId="4F7DDC09" w14:textId="35ADB25F" w:rsidR="00053536" w:rsidRDefault="004D28B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polityki informacyjnej</w:t>
            </w:r>
          </w:p>
        </w:tc>
        <w:tc>
          <w:tcPr>
            <w:tcW w:w="1412" w:type="dxa"/>
          </w:tcPr>
          <w:p w14:paraId="2A6F25DB" w14:textId="61746FF8" w:rsidR="00053536" w:rsidRDefault="004D28BE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w całym okresie działania</w:t>
            </w:r>
          </w:p>
        </w:tc>
      </w:tr>
      <w:tr w:rsidR="0018796D" w14:paraId="2D1B8B31" w14:textId="77777777" w:rsidTr="00053536">
        <w:tc>
          <w:tcPr>
            <w:tcW w:w="562" w:type="dxa"/>
            <w:vMerge w:val="restart"/>
          </w:tcPr>
          <w:p w14:paraId="3548290B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B29121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6CE345" w14:textId="6B64A8F4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62" w:type="dxa"/>
            <w:vMerge w:val="restart"/>
          </w:tcPr>
          <w:p w14:paraId="7C526DEB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6B98DA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57B384" w14:textId="014FDA05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Sporządzenie raportu o stanie zapewnienia dostępności osobom ze szczególnymi potrzebami, zgodnie z art. 11 ustawy.</w:t>
            </w:r>
          </w:p>
        </w:tc>
        <w:tc>
          <w:tcPr>
            <w:tcW w:w="1812" w:type="dxa"/>
          </w:tcPr>
          <w:p w14:paraId="12AE1574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8ECCE9" w14:textId="0DD3D564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2214" w:type="dxa"/>
          </w:tcPr>
          <w:p w14:paraId="5257C728" w14:textId="66B4B40F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Zebranie i analiza danych w zakresie stwierdzonych istniejących przeszkód w dostępności osobom ze szczególnymi potrzebami</w:t>
            </w:r>
          </w:p>
        </w:tc>
        <w:tc>
          <w:tcPr>
            <w:tcW w:w="1412" w:type="dxa"/>
          </w:tcPr>
          <w:p w14:paraId="0C80326F" w14:textId="14E4E9C5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31 marca         2021 r.</w:t>
            </w:r>
          </w:p>
        </w:tc>
      </w:tr>
      <w:tr w:rsidR="0018796D" w14:paraId="7534CCE4" w14:textId="77777777" w:rsidTr="00053536">
        <w:tc>
          <w:tcPr>
            <w:tcW w:w="562" w:type="dxa"/>
            <w:vMerge/>
          </w:tcPr>
          <w:p w14:paraId="70B5A9D6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  <w:vMerge/>
          </w:tcPr>
          <w:p w14:paraId="04415CCC" w14:textId="7777777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</w:tcPr>
          <w:p w14:paraId="5A91C0DF" w14:textId="350D6AA7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</w:tc>
        <w:tc>
          <w:tcPr>
            <w:tcW w:w="2214" w:type="dxa"/>
          </w:tcPr>
          <w:p w14:paraId="24A0FEC9" w14:textId="7F7F32A1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na stronie podmiotowej BIP Raportu</w:t>
            </w:r>
          </w:p>
        </w:tc>
        <w:tc>
          <w:tcPr>
            <w:tcW w:w="1412" w:type="dxa"/>
          </w:tcPr>
          <w:p w14:paraId="4F5B1B58" w14:textId="479CAEB2" w:rsidR="0018796D" w:rsidRDefault="0018796D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31 marca           2021 r.</w:t>
            </w:r>
          </w:p>
        </w:tc>
      </w:tr>
      <w:tr w:rsidR="00053536" w14:paraId="54AB143C" w14:textId="77777777" w:rsidTr="00053536">
        <w:tc>
          <w:tcPr>
            <w:tcW w:w="562" w:type="dxa"/>
          </w:tcPr>
          <w:p w14:paraId="56123DFE" w14:textId="77777777" w:rsidR="00E67594" w:rsidRDefault="00E67594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F5F4AE" w14:textId="557DCC44" w:rsidR="00053536" w:rsidRDefault="00F854E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62" w:type="dxa"/>
          </w:tcPr>
          <w:p w14:paraId="21B872C8" w14:textId="22D76669" w:rsidR="00053536" w:rsidRDefault="00F854E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Monitorowanie działalności podmiotu w zakresie zapewnienia dostępności osobom ze szczególnymi potrzebami</w:t>
            </w:r>
          </w:p>
        </w:tc>
        <w:tc>
          <w:tcPr>
            <w:tcW w:w="1812" w:type="dxa"/>
          </w:tcPr>
          <w:p w14:paraId="3C1825A5" w14:textId="7AD8F338" w:rsidR="00053536" w:rsidRDefault="00F854E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2214" w:type="dxa"/>
          </w:tcPr>
          <w:p w14:paraId="0568ED42" w14:textId="55C6BFF9" w:rsidR="00053536" w:rsidRDefault="00F854E6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Aktualizacja </w:t>
            </w:r>
            <w:r w:rsidR="005D3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eklaracji </w:t>
            </w:r>
            <w:r w:rsidR="005D3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ostępności</w:t>
            </w:r>
          </w:p>
        </w:tc>
        <w:tc>
          <w:tcPr>
            <w:tcW w:w="1412" w:type="dxa"/>
          </w:tcPr>
          <w:p w14:paraId="2562A6F0" w14:textId="4F504542" w:rsidR="00053536" w:rsidRDefault="00E67594" w:rsidP="000535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w całym okresie działania</w:t>
            </w:r>
          </w:p>
        </w:tc>
      </w:tr>
    </w:tbl>
    <w:p w14:paraId="6732E283" w14:textId="44CFD740" w:rsidR="00053536" w:rsidRPr="00A01B89" w:rsidRDefault="00836C2E" w:rsidP="00053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sporządził: Koordynator ds. dostępności Beata Surma</w:t>
      </w:r>
    </w:p>
    <w:p w14:paraId="3C5A8AF2" w14:textId="695B3BBB" w:rsidR="00053536" w:rsidRPr="00376DA8" w:rsidRDefault="00053536">
      <w:pPr>
        <w:rPr>
          <w:sz w:val="24"/>
          <w:szCs w:val="24"/>
        </w:rPr>
      </w:pPr>
    </w:p>
    <w:sectPr w:rsidR="00053536" w:rsidRPr="0037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8"/>
    <w:rsid w:val="00053536"/>
    <w:rsid w:val="0018796D"/>
    <w:rsid w:val="001E741E"/>
    <w:rsid w:val="002D1E17"/>
    <w:rsid w:val="00376DA8"/>
    <w:rsid w:val="00400F28"/>
    <w:rsid w:val="004D28BE"/>
    <w:rsid w:val="005D35D2"/>
    <w:rsid w:val="00836C2E"/>
    <w:rsid w:val="00905C08"/>
    <w:rsid w:val="00980C14"/>
    <w:rsid w:val="00E450FC"/>
    <w:rsid w:val="00E67594"/>
    <w:rsid w:val="00F07B14"/>
    <w:rsid w:val="00F854E6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554A"/>
  <w15:chartTrackingRefBased/>
  <w15:docId w15:val="{3E467079-1156-41D8-BE2F-29D2AD00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D078-2394-481E-AEEC-E8C34503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11</cp:revision>
  <dcterms:created xsi:type="dcterms:W3CDTF">2020-09-25T05:49:00Z</dcterms:created>
  <dcterms:modified xsi:type="dcterms:W3CDTF">2020-09-26T10:03:00Z</dcterms:modified>
</cp:coreProperties>
</file>